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C4055B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C4055B" w:rsidRDefault="00357B53" w:rsidP="00F03A75">
            <w:pPr>
              <w:jc w:val="center"/>
              <w:rPr>
                <w:rFonts w:ascii="Times New Roman" w:hAnsi="Times New Roman"/>
                <w:b/>
                <w:color w:val="00000A"/>
                <w:kern w:val="1"/>
              </w:rPr>
            </w:pPr>
            <w:bookmarkStart w:id="0" w:name="_GoBack"/>
            <w:bookmarkEnd w:id="0"/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Plano de Ensino</w:t>
            </w:r>
          </w:p>
        </w:tc>
      </w:tr>
      <w:tr w:rsidR="00DC1AD7" w:rsidRPr="00C4055B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C4055B" w:rsidRDefault="00DC1AD7" w:rsidP="00F03A75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C4055B" w:rsidRDefault="00DC1AD7" w:rsidP="00F03A75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Campus:</w:t>
            </w:r>
            <w:r w:rsidR="00F1528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Goiabeiras</w:t>
            </w:r>
          </w:p>
        </w:tc>
      </w:tr>
      <w:tr w:rsidR="003A592B" w:rsidRPr="00C4055B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C4055B" w:rsidRDefault="00DC1AD7" w:rsidP="00F03A75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Curso:</w:t>
            </w:r>
            <w:r w:rsidR="002A6D89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  <w:r w:rsidR="00396154" w:rsidRPr="00C4055B">
              <w:rPr>
                <w:rFonts w:ascii="Times New Roman" w:hAnsi="Times New Roman"/>
                <w:b/>
              </w:rPr>
              <w:t>Bacharelado e Licenciatura plena</w:t>
            </w:r>
          </w:p>
        </w:tc>
      </w:tr>
      <w:tr w:rsidR="003A592B" w:rsidRPr="00C4055B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C4055B" w:rsidRDefault="00DC1AD7" w:rsidP="00F03A75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Departamento Responsável:</w:t>
            </w:r>
            <w:r w:rsidR="00F1528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Filosofia</w:t>
            </w:r>
          </w:p>
        </w:tc>
      </w:tr>
      <w:tr w:rsidR="003A592B" w:rsidRPr="00C4055B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C4055B" w:rsidRDefault="00DC1AD7" w:rsidP="002A63D1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Data de Aprovação (Art. </w:t>
            </w:r>
            <w:r w:rsidR="00F15E0D" w:rsidRPr="00C4055B">
              <w:rPr>
                <w:rFonts w:ascii="Times New Roman" w:hAnsi="Times New Roman"/>
                <w:b/>
                <w:color w:val="00000A"/>
                <w:kern w:val="1"/>
              </w:rPr>
              <w:t>n</w:t>
            </w: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º 91):</w:t>
            </w:r>
            <w:r w:rsidR="007D1D6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  <w:r w:rsidR="002A63D1">
              <w:rPr>
                <w:rFonts w:ascii="Times New Roman" w:hAnsi="Times New Roman"/>
                <w:b/>
                <w:color w:val="00000A"/>
                <w:kern w:val="1"/>
              </w:rPr>
              <w:t>05 de dezembro de 2018</w:t>
            </w:r>
          </w:p>
        </w:tc>
      </w:tr>
      <w:tr w:rsidR="003A592B" w:rsidRPr="00C4055B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C4055B" w:rsidRDefault="003A592B" w:rsidP="002A63D1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Docente responsável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>:</w:t>
            </w:r>
            <w:r w:rsidR="007D1D6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  <w:r w:rsidR="002A63D1">
              <w:rPr>
                <w:rFonts w:ascii="Times New Roman" w:hAnsi="Times New Roman"/>
                <w:b/>
                <w:color w:val="00000A"/>
                <w:kern w:val="1"/>
              </w:rPr>
              <w:t xml:space="preserve">John </w:t>
            </w:r>
            <w:proofErr w:type="spellStart"/>
            <w:r w:rsidR="002A63D1">
              <w:rPr>
                <w:rFonts w:ascii="Times New Roman" w:hAnsi="Times New Roman"/>
                <w:b/>
                <w:color w:val="00000A"/>
                <w:kern w:val="1"/>
              </w:rPr>
              <w:t>Bolender</w:t>
            </w:r>
            <w:proofErr w:type="spellEnd"/>
          </w:p>
        </w:tc>
      </w:tr>
      <w:tr w:rsidR="00DC1AD7" w:rsidRPr="00C4055B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C4055B" w:rsidRDefault="00DC1AD7" w:rsidP="002A63D1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Qualificação / link para o Currículo Lattes:</w:t>
            </w:r>
            <w:r w:rsidR="007D1D6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</w:p>
        </w:tc>
      </w:tr>
      <w:tr w:rsidR="00B3737E" w:rsidRPr="00C4055B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C4055B" w:rsidRDefault="0091455C" w:rsidP="007D1D65">
            <w:pPr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Disciplina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>:</w:t>
            </w:r>
            <w:r w:rsidR="002A6D89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  <w:r w:rsidR="00396154" w:rsidRPr="00C4055B">
              <w:rPr>
                <w:rFonts w:ascii="Times New Roman" w:hAnsi="Times New Roman"/>
                <w:b/>
                <w:color w:val="00000A"/>
                <w:kern w:val="1"/>
              </w:rPr>
              <w:t>História da Filosofia Moderna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C4055B" w:rsidRDefault="0091455C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Código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>:</w:t>
            </w:r>
            <w:r w:rsidR="00F1528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  <w:r w:rsidR="00396154" w:rsidRPr="00C4055B">
              <w:rPr>
                <w:rFonts w:ascii="Times New Roman" w:hAnsi="Times New Roman"/>
                <w:b/>
              </w:rPr>
              <w:t>FIL</w:t>
            </w:r>
            <w:r w:rsidR="00C4055B" w:rsidRPr="00C4055B">
              <w:rPr>
                <w:rFonts w:ascii="Times New Roman" w:hAnsi="Times New Roman"/>
                <w:b/>
              </w:rPr>
              <w:t>-</w:t>
            </w:r>
            <w:r w:rsidR="00396154" w:rsidRPr="00C4055B">
              <w:rPr>
                <w:rFonts w:ascii="Times New Roman" w:hAnsi="Times New Roman"/>
                <w:b/>
              </w:rPr>
              <w:t>05825</w:t>
            </w:r>
          </w:p>
        </w:tc>
      </w:tr>
      <w:tr w:rsidR="0014015E" w:rsidRPr="00C4055B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C4055B" w:rsidRDefault="0014015E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Pré-requisito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>:</w:t>
            </w:r>
            <w:r w:rsidR="00396154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Não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C4055B" w:rsidRDefault="0014015E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arga </w:t>
            </w: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H</w:t>
            </w:r>
            <w:r w:rsidR="00556E54" w:rsidRPr="00C4055B">
              <w:rPr>
                <w:rFonts w:ascii="Times New Roman" w:hAnsi="Times New Roman"/>
                <w:b/>
                <w:color w:val="00000A"/>
                <w:kern w:val="1"/>
              </w:rPr>
              <w:t>orária Semestral:</w:t>
            </w:r>
            <w:r w:rsidR="00396154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60</w:t>
            </w:r>
          </w:p>
        </w:tc>
      </w:tr>
      <w:tr w:rsidR="00556E54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Créditos:</w:t>
            </w:r>
            <w:r w:rsidR="00F03A75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jc w:val="center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C4055B" w:rsidRDefault="00556E54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56E54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C4055B" w:rsidRDefault="00556E54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56E54" w:rsidRPr="00C4055B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556E5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F03A75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C4055B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</w:rPr>
              <w:t>Não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055B" w:rsidRDefault="00C4055B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>
              <w:rPr>
                <w:rFonts w:ascii="Times New Roman" w:hAnsi="Times New Roman"/>
                <w:b/>
                <w:color w:val="00000A"/>
                <w:kern w:val="1"/>
              </w:rPr>
              <w:t>Não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C4055B" w:rsidRDefault="00556E54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C4055B" w:rsidRDefault="00FE09CE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Ementa</w:t>
            </w:r>
            <w:r w:rsidR="006E15E1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: </w:t>
            </w:r>
            <w:r w:rsidR="00396154" w:rsidRPr="00C4055B">
              <w:rPr>
                <w:rFonts w:ascii="Times New Roman" w:hAnsi="Times New Roman"/>
              </w:rPr>
              <w:t>Apresentação e estudo das principais questões, escolas e/ou autores do pensamento moderno, visando compreender a importância da filosofia moderna na tradição do pensamento ocidental.</w:t>
            </w:r>
          </w:p>
          <w:p w:rsidR="006E15E1" w:rsidRPr="00C4055B" w:rsidRDefault="006E15E1" w:rsidP="00F03A75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592B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C4055B" w:rsidRDefault="006E15E1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Objetivos Específicos</w:t>
            </w:r>
            <w:r w:rsidR="005C02D7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C4055B" w:rsidRDefault="003A592B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669C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154" w:rsidRPr="00C4055B" w:rsidRDefault="00396154" w:rsidP="00396154">
            <w:pPr>
              <w:pStyle w:val="PargrafodaLista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Compreender as estruturas culturais que marcam o advento da assim denominada filosofia moderna, com os seus respectivos desdobramentos filosóficos.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Analisar o sentido do republicanismo em Maquiavel.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Compreender o horizonte do </w:t>
            </w:r>
            <w:proofErr w:type="spellStart"/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descricionismo</w:t>
            </w:r>
            <w:proofErr w:type="spellEnd"/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moral de D. Hume.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Investigar as estruturas basilares do juízo teórico em Kant.</w:t>
            </w:r>
          </w:p>
          <w:p w:rsidR="002A6D89" w:rsidRPr="00C4055B" w:rsidRDefault="002A6D89" w:rsidP="00F03A75">
            <w:pPr>
              <w:ind w:left="17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C4055B" w:rsidRDefault="003D669C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C4055B" w:rsidRDefault="0091455C" w:rsidP="00F03A75">
            <w:pPr>
              <w:ind w:left="170"/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Conteúdo </w:t>
            </w:r>
            <w:r w:rsidR="00FE09CE" w:rsidRPr="00C4055B">
              <w:rPr>
                <w:rFonts w:ascii="Times New Roman" w:hAnsi="Times New Roman"/>
                <w:b/>
                <w:color w:val="00000A"/>
                <w:kern w:val="1"/>
              </w:rPr>
              <w:t>Program</w:t>
            </w: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ático</w:t>
            </w:r>
            <w:r w:rsidR="00FE09CE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C4055B" w:rsidRDefault="00396154" w:rsidP="0039615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Contextualização e análise histórico-filosófica das características que delineiam o advento da filosofia moderna, em cada âmbito da cultura: ciência, religião, arte, política e filosofia.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Compreensão do sentido do republicanismo em Maquiavel (</w:t>
            </w:r>
            <w:r w:rsidRPr="00C40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Comentários sobre a Primeira década de Tito Lívio </w:t>
            </w: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Pr="00C40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O Príncipe</w:t>
            </w: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Compreensão da natureza do juízo moral em Hume (</w:t>
            </w:r>
            <w:r w:rsidRPr="00C40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Tratado da Natureza Humana</w:t>
            </w:r>
            <w:r w:rsidRPr="00C405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:rsidR="00FE09CE" w:rsidRPr="00C4055B" w:rsidRDefault="00396154" w:rsidP="0039615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Análise da natureza do juízo teórico em Kant (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Crítica da Razão Pura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669C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C4055B" w:rsidRDefault="003D669C" w:rsidP="00F03A75">
            <w:pPr>
              <w:ind w:left="170"/>
              <w:rPr>
                <w:rFonts w:ascii="Times New Roman" w:hAnsi="Times New Roman"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Metodologia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C4055B" w:rsidRDefault="003D669C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669C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C4055B" w:rsidRDefault="00C4055B" w:rsidP="00F03A75">
            <w:pPr>
              <w:ind w:left="170"/>
              <w:rPr>
                <w:rFonts w:ascii="Times New Roman" w:hAnsi="Times New Roman"/>
                <w:color w:val="00000A"/>
                <w:kern w:val="1"/>
              </w:rPr>
            </w:pPr>
            <w:r>
              <w:rPr>
                <w:rFonts w:ascii="Times New Roman" w:hAnsi="Times New Roman"/>
                <w:color w:val="00000A"/>
                <w:kern w:val="1"/>
              </w:rPr>
              <w:t>Aulas expositivas por meio da leitura, interpretação e discussão dos textos indicados.</w:t>
            </w:r>
          </w:p>
          <w:p w:rsidR="006E15E1" w:rsidRPr="00C4055B" w:rsidRDefault="006E15E1" w:rsidP="00F03A75">
            <w:pPr>
              <w:ind w:left="170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C4055B" w:rsidRDefault="003D669C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C4055B" w:rsidRDefault="00381B64" w:rsidP="00F03A75">
            <w:pPr>
              <w:ind w:left="170"/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Critérios/Processo de avaliação da Aprendizagem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81B64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C4055B" w:rsidRDefault="00C5036B" w:rsidP="00F03A75">
            <w:pPr>
              <w:ind w:left="107"/>
              <w:rPr>
                <w:rFonts w:ascii="Times New Roman" w:hAnsi="Times New Roman"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color w:val="00000A"/>
                <w:kern w:val="1"/>
              </w:rPr>
              <w:t>Provas escritas ao final do curso.</w:t>
            </w:r>
          </w:p>
          <w:p w:rsidR="00C5036B" w:rsidRPr="00C4055B" w:rsidRDefault="00C5036B" w:rsidP="00F03A75">
            <w:pPr>
              <w:ind w:left="107"/>
              <w:rPr>
                <w:rFonts w:ascii="Times New Roman" w:hAnsi="Times New Roman"/>
                <w:color w:val="00000A"/>
                <w:kern w:val="1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C4055B" w:rsidRDefault="00381B64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81B64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C4055B" w:rsidRDefault="00381B64" w:rsidP="00F03A75">
            <w:pPr>
              <w:ind w:left="170"/>
              <w:rPr>
                <w:rFonts w:ascii="Times New Roman" w:hAnsi="Times New Roman"/>
                <w:b/>
                <w:color w:val="00000A"/>
                <w:kern w:val="1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Bibliografia básica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C4055B" w:rsidRDefault="00381B64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154" w:rsidRPr="00C4055B" w:rsidRDefault="00396154" w:rsidP="00396154">
            <w:pPr>
              <w:pStyle w:val="Textodenotaderodap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4055B">
              <w:rPr>
                <w:sz w:val="24"/>
                <w:szCs w:val="24"/>
              </w:rPr>
              <w:t xml:space="preserve">Hume, D. </w:t>
            </w:r>
            <w:r w:rsidRPr="00C4055B">
              <w:rPr>
                <w:i/>
                <w:sz w:val="24"/>
                <w:szCs w:val="24"/>
              </w:rPr>
              <w:t>Tratado da Natureza Humana</w:t>
            </w:r>
            <w:r w:rsidRPr="00C4055B">
              <w:rPr>
                <w:sz w:val="24"/>
                <w:szCs w:val="24"/>
              </w:rPr>
              <w:t>. São Paulo: Unesp, 2009.</w:t>
            </w:r>
          </w:p>
          <w:p w:rsidR="00396154" w:rsidRPr="00C4055B" w:rsidRDefault="00396154" w:rsidP="00396154">
            <w:pPr>
              <w:pStyle w:val="Textodenotaderodap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4055B">
              <w:rPr>
                <w:sz w:val="24"/>
                <w:szCs w:val="24"/>
              </w:rPr>
              <w:t xml:space="preserve">Kant, I. </w:t>
            </w:r>
            <w:r w:rsidRPr="00C4055B">
              <w:rPr>
                <w:i/>
                <w:sz w:val="24"/>
                <w:szCs w:val="24"/>
              </w:rPr>
              <w:t>Crítica da Razão Pura</w:t>
            </w:r>
            <w:r w:rsidRPr="00C4055B">
              <w:rPr>
                <w:sz w:val="24"/>
                <w:szCs w:val="24"/>
              </w:rPr>
              <w:t xml:space="preserve">. Trad. Manuela P. dos Santos e Alexandre F. </w:t>
            </w:r>
            <w:proofErr w:type="spellStart"/>
            <w:r w:rsidRPr="00C4055B">
              <w:rPr>
                <w:sz w:val="24"/>
                <w:szCs w:val="24"/>
              </w:rPr>
              <w:t>Morujão</w:t>
            </w:r>
            <w:proofErr w:type="spellEnd"/>
            <w:r w:rsidRPr="00C4055B">
              <w:rPr>
                <w:sz w:val="24"/>
                <w:szCs w:val="24"/>
              </w:rPr>
              <w:t xml:space="preserve">. Lisboa: </w:t>
            </w:r>
            <w:proofErr w:type="spellStart"/>
            <w:r w:rsidRPr="00C4055B">
              <w:rPr>
                <w:sz w:val="24"/>
                <w:szCs w:val="24"/>
              </w:rPr>
              <w:t>Calouste</w:t>
            </w:r>
            <w:proofErr w:type="spellEnd"/>
            <w:r w:rsidRPr="00C4055B">
              <w:rPr>
                <w:sz w:val="24"/>
                <w:szCs w:val="24"/>
              </w:rPr>
              <w:t xml:space="preserve"> </w:t>
            </w:r>
            <w:proofErr w:type="spellStart"/>
            <w:r w:rsidRPr="00C4055B">
              <w:rPr>
                <w:sz w:val="24"/>
                <w:szCs w:val="24"/>
              </w:rPr>
              <w:t>Gulbekian</w:t>
            </w:r>
            <w:proofErr w:type="spellEnd"/>
            <w:r w:rsidRPr="00C4055B">
              <w:rPr>
                <w:sz w:val="24"/>
                <w:szCs w:val="24"/>
              </w:rPr>
              <w:t>, 1994.</w:t>
            </w:r>
          </w:p>
          <w:p w:rsidR="00B3737E" w:rsidRPr="00C4055B" w:rsidRDefault="00396154" w:rsidP="0039615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Maquiavel, N.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Comentários sobre a primeira década de Tito Lívio. 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Brasília: Editora UnB, 2008.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C4055B" w:rsidRDefault="00FE09CE" w:rsidP="00F03A75">
            <w:pPr>
              <w:ind w:left="170"/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  <w:color w:val="00000A"/>
                <w:kern w:val="1"/>
              </w:rPr>
              <w:t>Bibliografia complementar</w:t>
            </w:r>
            <w:r w:rsidR="005C02D7" w:rsidRPr="00C4055B">
              <w:rPr>
                <w:rFonts w:ascii="Times New Roman" w:hAnsi="Times New Roman"/>
                <w:b/>
                <w:color w:val="00000A"/>
                <w:kern w:val="1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E09CE" w:rsidRPr="00C4055B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154" w:rsidRPr="00C4055B" w:rsidRDefault="00396154" w:rsidP="0039615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Adverse, H. (Org.)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Reflexões sobre Maquiavel: 500 anos de 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O príncipe. São Paulo: Loyola, 2015.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Bignotto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Maquiavel Republicano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. São Paulo: Loyola, 1991.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___. “República dos antigos, república dos modernos”. In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Revista USP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 59 (2003) pp. 36-45 (Disponível em: &lt; </w:t>
            </w:r>
            <w:hyperlink r:id="rId8" w:history="1">
              <w:r w:rsidRPr="00C40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http://www.revistas.usp.br/revusp/article/view/13274/15092</w:t>
              </w:r>
            </w:hyperlink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&gt;).</w:t>
            </w:r>
          </w:p>
          <w:p w:rsidR="00396154" w:rsidRPr="00C4055B" w:rsidRDefault="00396154" w:rsidP="0039615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Chagas, Flávia C. “Virtude e sentimento moral: normatividade em Hume?”. In: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Revista Opinião Filosófica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, Porto Alegre, v.4, n.1, 2013.</w:t>
            </w:r>
          </w:p>
          <w:p w:rsidR="00396154" w:rsidRPr="00C4055B" w:rsidRDefault="00396154" w:rsidP="00E05FFD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Conte, </w:t>
            </w: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Jaimir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; Ferraz, M; Zimmermann, F.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Ensaios sobre a filosofia de Hume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. Florianópolis: NEL/UFSC, 2016. (Disponível em: &lt;https://philpapers.org/archive/MARCRD-2.pdf&gt;).</w:t>
            </w:r>
          </w:p>
          <w:p w:rsidR="00396154" w:rsidRPr="00C4055B" w:rsidRDefault="00396154" w:rsidP="00E05FFD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___. “Sobre a natureza da teoria moral de Hume”. In: </w:t>
            </w: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Kriterion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, v.47, n. 113, 2006.</w:t>
            </w:r>
          </w:p>
          <w:p w:rsidR="00396154" w:rsidRPr="00C4055B" w:rsidRDefault="00396154" w:rsidP="00C43FA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Guyer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Kant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. Aparecida: </w:t>
            </w: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Idéias&amp;Letras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396154" w:rsidRPr="00C4055B" w:rsidRDefault="00396154" w:rsidP="00C43FA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Habermas, J.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O discurso filosófico da modernidade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. São Paulo: Martins Fontes, 2002.</w:t>
            </w:r>
          </w:p>
          <w:p w:rsidR="00396154" w:rsidRPr="00C4055B" w:rsidRDefault="00396154" w:rsidP="00FF0749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Hume, D.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Ensaios morais, políticos e literários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. RJ: </w:t>
            </w:r>
            <w:proofErr w:type="spell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Topbooks</w:t>
            </w:r>
            <w:proofErr w:type="spell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C5036B" w:rsidRPr="00C4055B" w:rsidRDefault="00C5036B" w:rsidP="00FF0749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___. </w:t>
            </w:r>
            <w:r w:rsidRPr="00C40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Investigações sobre o entendimento humano e sobre os princípios da moral</w:t>
            </w:r>
            <w:r w:rsidRPr="00C4055B">
              <w:rPr>
                <w:rFonts w:ascii="Times New Roman" w:eastAsia="Calibri" w:hAnsi="Times New Roman" w:cs="Times New Roman"/>
                <w:sz w:val="24"/>
                <w:szCs w:val="24"/>
              </w:rPr>
              <w:t>. São Paulo: Editora Unesp, 2004.</w:t>
            </w:r>
          </w:p>
          <w:p w:rsidR="00396154" w:rsidRPr="00C4055B" w:rsidRDefault="00396154" w:rsidP="006C7079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Maquiavel, N.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O príncipe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. (Col. Os Pensadores). SP: </w:t>
            </w:r>
            <w:proofErr w:type="gramStart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gramEnd"/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 Cultural, 1973.</w:t>
            </w:r>
          </w:p>
          <w:p w:rsidR="00396154" w:rsidRPr="00C4055B" w:rsidRDefault="00396154" w:rsidP="006C7079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 xml:space="preserve">Perez, Daniel O. </w:t>
            </w:r>
            <w:r w:rsidRPr="00C4055B">
              <w:rPr>
                <w:rFonts w:ascii="Times New Roman" w:hAnsi="Times New Roman" w:cs="Times New Roman"/>
                <w:i/>
                <w:sz w:val="24"/>
                <w:szCs w:val="24"/>
              </w:rPr>
              <w:t>Kant no Brasil</w:t>
            </w:r>
            <w:r w:rsidRPr="00C4055B">
              <w:rPr>
                <w:rFonts w:ascii="Times New Roman" w:hAnsi="Times New Roman" w:cs="Times New Roman"/>
                <w:sz w:val="24"/>
                <w:szCs w:val="24"/>
              </w:rPr>
              <w:t>. São Paulo: Editora Escuta, 2005.</w:t>
            </w:r>
          </w:p>
          <w:p w:rsidR="00FE09CE" w:rsidRDefault="00FE09CE" w:rsidP="00F03A75">
            <w:pPr>
              <w:ind w:left="170"/>
              <w:rPr>
                <w:rFonts w:ascii="Times New Roman" w:hAnsi="Times New Roman"/>
                <w:color w:val="000000"/>
              </w:rPr>
            </w:pPr>
          </w:p>
          <w:p w:rsidR="00C4055B" w:rsidRPr="00C4055B" w:rsidRDefault="00C4055B" w:rsidP="00F03A75">
            <w:pPr>
              <w:ind w:left="17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C4055B" w:rsidRDefault="00FE09CE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669C" w:rsidRPr="00C4055B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C4055B" w:rsidRDefault="003D669C" w:rsidP="00F03A75">
            <w:pPr>
              <w:ind w:left="170"/>
              <w:rPr>
                <w:rFonts w:ascii="Times New Roman" w:hAnsi="Times New Roman"/>
                <w:b/>
              </w:rPr>
            </w:pPr>
            <w:r w:rsidRPr="00C4055B">
              <w:rPr>
                <w:rFonts w:ascii="Times New Roman" w:hAnsi="Times New Roman"/>
                <w:b/>
              </w:rPr>
              <w:lastRenderedPageBreak/>
              <w:t>Cronograma</w:t>
            </w:r>
            <w:r w:rsidR="00DC1AD7" w:rsidRPr="00C405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C4055B" w:rsidRDefault="003D669C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669C" w:rsidRPr="00C4055B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01: </w:t>
            </w:r>
            <w:r w:rsidR="00396154" w:rsidRPr="00C4055B">
              <w:rPr>
                <w:rFonts w:ascii="Times New Roman" w:hAnsi="Times New Roman"/>
              </w:rPr>
              <w:t>Apresentação do Programa da Disciplina, critérios de avaliação, bem como análise do conceito de modernidade e suas estruturas teóricas.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02: </w:t>
            </w:r>
            <w:r w:rsidR="00C5036B" w:rsidRPr="00C4055B">
              <w:rPr>
                <w:rFonts w:ascii="Times New Roman" w:hAnsi="Times New Roman"/>
              </w:rPr>
              <w:t xml:space="preserve">Continuação da análise do conceito de modernidade e suas estruturas teóricas. Parte inicial dos </w:t>
            </w:r>
            <w:proofErr w:type="spellStart"/>
            <w:r w:rsidR="00C5036B" w:rsidRPr="00C4055B">
              <w:rPr>
                <w:rFonts w:ascii="Times New Roman" w:hAnsi="Times New Roman"/>
                <w:i/>
              </w:rPr>
              <w:t>Discorsi</w:t>
            </w:r>
            <w:proofErr w:type="spellEnd"/>
            <w:r w:rsidR="00C5036B" w:rsidRPr="00C4055B">
              <w:rPr>
                <w:rFonts w:ascii="Times New Roman" w:hAnsi="Times New Roman"/>
              </w:rPr>
              <w:t xml:space="preserve"> e </w:t>
            </w:r>
            <w:r w:rsidR="00C5036B" w:rsidRPr="00C4055B">
              <w:rPr>
                <w:rFonts w:ascii="Times New Roman" w:hAnsi="Times New Roman"/>
                <w:i/>
              </w:rPr>
              <w:t>O príncipe</w:t>
            </w:r>
            <w:r w:rsidR="00C5036B" w:rsidRPr="00C4055B">
              <w:rPr>
                <w:rFonts w:ascii="Times New Roman" w:hAnsi="Times New Roman"/>
              </w:rPr>
              <w:t>, bem como demais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03: </w:t>
            </w:r>
            <w:r w:rsidR="00C5036B" w:rsidRPr="00C4055B">
              <w:rPr>
                <w:rFonts w:ascii="Times New Roman" w:hAnsi="Times New Roman"/>
              </w:rPr>
              <w:t xml:space="preserve">Análise do conceito de republicanismo em Maquiavel: estruturas teóricas. Parte inicial dos </w:t>
            </w:r>
            <w:proofErr w:type="spellStart"/>
            <w:r w:rsidR="00C5036B" w:rsidRPr="00C4055B">
              <w:rPr>
                <w:rFonts w:ascii="Times New Roman" w:hAnsi="Times New Roman"/>
                <w:i/>
              </w:rPr>
              <w:t>Discorsi</w:t>
            </w:r>
            <w:proofErr w:type="spellEnd"/>
            <w:r w:rsidR="00C5036B" w:rsidRPr="00C4055B">
              <w:rPr>
                <w:rFonts w:ascii="Times New Roman" w:hAnsi="Times New Roman"/>
              </w:rPr>
              <w:t xml:space="preserve"> e </w:t>
            </w:r>
            <w:r w:rsidR="00C5036B" w:rsidRPr="00C4055B">
              <w:rPr>
                <w:rFonts w:ascii="Times New Roman" w:hAnsi="Times New Roman"/>
                <w:i/>
              </w:rPr>
              <w:t>O príncipe</w:t>
            </w:r>
            <w:r w:rsidR="00C5036B" w:rsidRPr="00C4055B">
              <w:rPr>
                <w:rFonts w:ascii="Times New Roman" w:hAnsi="Times New Roman"/>
              </w:rPr>
              <w:t>, bem como demais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04: </w:t>
            </w:r>
            <w:r w:rsidR="00C5036B" w:rsidRPr="00C4055B">
              <w:rPr>
                <w:rFonts w:ascii="Times New Roman" w:hAnsi="Times New Roman"/>
              </w:rPr>
              <w:t xml:space="preserve">Continuação da análise do conceito de republicanismo em Maquiavel: estruturas teóricas. Parte inicial dos </w:t>
            </w:r>
            <w:proofErr w:type="spellStart"/>
            <w:r w:rsidR="00C5036B" w:rsidRPr="00C4055B">
              <w:rPr>
                <w:rFonts w:ascii="Times New Roman" w:hAnsi="Times New Roman"/>
                <w:i/>
              </w:rPr>
              <w:t>Discorsi</w:t>
            </w:r>
            <w:proofErr w:type="spellEnd"/>
            <w:r w:rsidR="00C5036B" w:rsidRPr="00C4055B">
              <w:rPr>
                <w:rFonts w:ascii="Times New Roman" w:hAnsi="Times New Roman"/>
              </w:rPr>
              <w:t xml:space="preserve"> e </w:t>
            </w:r>
            <w:r w:rsidR="00C5036B" w:rsidRPr="00C4055B">
              <w:rPr>
                <w:rFonts w:ascii="Times New Roman" w:hAnsi="Times New Roman"/>
                <w:i/>
              </w:rPr>
              <w:t>O príncipe</w:t>
            </w:r>
            <w:r w:rsidR="00C5036B" w:rsidRPr="00C4055B">
              <w:rPr>
                <w:rFonts w:ascii="Times New Roman" w:hAnsi="Times New Roman"/>
              </w:rPr>
              <w:t>, bem como demais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05: </w:t>
            </w:r>
            <w:r w:rsidR="00C5036B" w:rsidRPr="00C4055B">
              <w:rPr>
                <w:rFonts w:ascii="Times New Roman" w:hAnsi="Times New Roman"/>
              </w:rPr>
              <w:t xml:space="preserve">Continuação da análise do conceito de republicanismo em Maquiavel: estruturas teóricas. Parte inicial dos </w:t>
            </w:r>
            <w:proofErr w:type="spellStart"/>
            <w:r w:rsidR="00C5036B" w:rsidRPr="00C4055B">
              <w:rPr>
                <w:rFonts w:ascii="Times New Roman" w:hAnsi="Times New Roman"/>
                <w:i/>
              </w:rPr>
              <w:t>Discorsi</w:t>
            </w:r>
            <w:proofErr w:type="spellEnd"/>
            <w:r w:rsidR="00C5036B" w:rsidRPr="00C4055B">
              <w:rPr>
                <w:rFonts w:ascii="Times New Roman" w:hAnsi="Times New Roman"/>
              </w:rPr>
              <w:t xml:space="preserve"> e </w:t>
            </w:r>
            <w:r w:rsidR="00C5036B" w:rsidRPr="00C4055B">
              <w:rPr>
                <w:rFonts w:ascii="Times New Roman" w:hAnsi="Times New Roman"/>
                <w:i/>
              </w:rPr>
              <w:t>O príncipe</w:t>
            </w:r>
            <w:r w:rsidR="00C5036B" w:rsidRPr="00C4055B">
              <w:rPr>
                <w:rFonts w:ascii="Times New Roman" w:hAnsi="Times New Roman"/>
              </w:rPr>
              <w:t>, bem como demais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06: </w:t>
            </w:r>
            <w:r w:rsidR="00C5036B" w:rsidRPr="00C4055B">
              <w:rPr>
                <w:rFonts w:ascii="Times New Roman" w:hAnsi="Times New Roman"/>
              </w:rPr>
              <w:t xml:space="preserve"> A natureza da teoria moral de D. Hume: </w:t>
            </w:r>
            <w:proofErr w:type="spellStart"/>
            <w:r w:rsidR="00C5036B" w:rsidRPr="00C4055B">
              <w:rPr>
                <w:rFonts w:ascii="Times New Roman" w:hAnsi="Times New Roman"/>
              </w:rPr>
              <w:t>descricionismo</w:t>
            </w:r>
            <w:proofErr w:type="spellEnd"/>
            <w:r w:rsidR="00C5036B" w:rsidRPr="00C4055B">
              <w:rPr>
                <w:rFonts w:ascii="Times New Roman" w:hAnsi="Times New Roman"/>
              </w:rPr>
              <w:t xml:space="preserve"> e normatividade. </w:t>
            </w:r>
            <w:r w:rsidR="00C5036B" w:rsidRPr="00C4055B">
              <w:rPr>
                <w:rFonts w:ascii="Times New Roman" w:hAnsi="Times New Roman"/>
                <w:i/>
              </w:rPr>
              <w:t>Tratado da Natureza Humana</w:t>
            </w:r>
            <w:r w:rsidR="00C5036B" w:rsidRPr="00C4055B">
              <w:rPr>
                <w:rFonts w:ascii="Times New Roman" w:hAnsi="Times New Roman"/>
              </w:rPr>
              <w:t xml:space="preserve"> (Livro 3, Parte 1), </w:t>
            </w:r>
            <w:proofErr w:type="gramStart"/>
            <w:r w:rsidR="00C5036B" w:rsidRPr="00C4055B">
              <w:rPr>
                <w:rFonts w:ascii="Times New Roman" w:hAnsi="Times New Roman"/>
                <w:i/>
              </w:rPr>
              <w:t>Uma</w:t>
            </w:r>
            <w:proofErr w:type="gramEnd"/>
            <w:r w:rsidR="00C5036B" w:rsidRPr="00C4055B">
              <w:rPr>
                <w:rFonts w:ascii="Times New Roman" w:hAnsi="Times New Roman"/>
                <w:i/>
              </w:rPr>
              <w:t xml:space="preserve"> investigação sobre os princípios da moral</w:t>
            </w:r>
            <w:r w:rsidR="00C5036B" w:rsidRPr="00C4055B">
              <w:rPr>
                <w:rFonts w:ascii="Times New Roman" w:hAnsi="Times New Roman"/>
              </w:rPr>
              <w:t xml:space="preserve"> (Seção 1, 5 e Apêndice 1), bem como textos sugeridos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07: </w:t>
            </w:r>
            <w:r w:rsidR="00C4055B" w:rsidRPr="00C4055B">
              <w:rPr>
                <w:rFonts w:ascii="Times New Roman" w:hAnsi="Times New Roman"/>
              </w:rPr>
              <w:t xml:space="preserve">Continuação de a natureza da teoria moral de D. Hume: </w:t>
            </w:r>
            <w:proofErr w:type="spellStart"/>
            <w:r w:rsidR="00C4055B" w:rsidRPr="00C4055B">
              <w:rPr>
                <w:rFonts w:ascii="Times New Roman" w:hAnsi="Times New Roman"/>
              </w:rPr>
              <w:t>descricionismo</w:t>
            </w:r>
            <w:proofErr w:type="spellEnd"/>
            <w:r w:rsidR="00C4055B" w:rsidRPr="00C4055B">
              <w:rPr>
                <w:rFonts w:ascii="Times New Roman" w:hAnsi="Times New Roman"/>
              </w:rPr>
              <w:t xml:space="preserve"> e normatividade. </w:t>
            </w:r>
            <w:r w:rsidR="00C4055B" w:rsidRPr="00C4055B">
              <w:rPr>
                <w:rFonts w:ascii="Times New Roman" w:hAnsi="Times New Roman"/>
                <w:i/>
              </w:rPr>
              <w:t>Tratado da Natureza Humana</w:t>
            </w:r>
            <w:r w:rsidR="00C4055B" w:rsidRPr="00C4055B">
              <w:rPr>
                <w:rFonts w:ascii="Times New Roman" w:hAnsi="Times New Roman"/>
              </w:rPr>
              <w:t xml:space="preserve"> (Livro 3, Parte 1), </w:t>
            </w:r>
            <w:proofErr w:type="gramStart"/>
            <w:r w:rsidR="00C4055B" w:rsidRPr="00C4055B">
              <w:rPr>
                <w:rFonts w:ascii="Times New Roman" w:hAnsi="Times New Roman"/>
                <w:i/>
              </w:rPr>
              <w:t>Uma</w:t>
            </w:r>
            <w:proofErr w:type="gramEnd"/>
            <w:r w:rsidR="00C4055B" w:rsidRPr="00C4055B">
              <w:rPr>
                <w:rFonts w:ascii="Times New Roman" w:hAnsi="Times New Roman"/>
                <w:i/>
              </w:rPr>
              <w:t xml:space="preserve"> investigação sobre os princípios da moral</w:t>
            </w:r>
            <w:r w:rsidR="00C4055B" w:rsidRPr="00C4055B">
              <w:rPr>
                <w:rFonts w:ascii="Times New Roman" w:hAnsi="Times New Roman"/>
              </w:rPr>
              <w:t xml:space="preserve"> (Seção 1, 5 e Apêndice 1), bem como textos sugeridos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08: </w:t>
            </w:r>
            <w:r w:rsidR="00C4055B" w:rsidRPr="00C4055B">
              <w:rPr>
                <w:rFonts w:ascii="Times New Roman" w:hAnsi="Times New Roman"/>
              </w:rPr>
              <w:t xml:space="preserve">Continuação de a natureza da teoria moral de D. Hume: </w:t>
            </w:r>
            <w:proofErr w:type="spellStart"/>
            <w:r w:rsidR="00C4055B" w:rsidRPr="00C4055B">
              <w:rPr>
                <w:rFonts w:ascii="Times New Roman" w:hAnsi="Times New Roman"/>
              </w:rPr>
              <w:t>descricionismo</w:t>
            </w:r>
            <w:proofErr w:type="spellEnd"/>
            <w:r w:rsidR="00C4055B" w:rsidRPr="00C4055B">
              <w:rPr>
                <w:rFonts w:ascii="Times New Roman" w:hAnsi="Times New Roman"/>
              </w:rPr>
              <w:t xml:space="preserve"> e normatividade. </w:t>
            </w:r>
            <w:r w:rsidR="00C4055B" w:rsidRPr="00C4055B">
              <w:rPr>
                <w:rFonts w:ascii="Times New Roman" w:hAnsi="Times New Roman"/>
                <w:i/>
              </w:rPr>
              <w:t>Tratado da Natureza Humana</w:t>
            </w:r>
            <w:r w:rsidR="00C4055B" w:rsidRPr="00C4055B">
              <w:rPr>
                <w:rFonts w:ascii="Times New Roman" w:hAnsi="Times New Roman"/>
              </w:rPr>
              <w:t xml:space="preserve"> (Livro 3, Parte 1), </w:t>
            </w:r>
            <w:proofErr w:type="gramStart"/>
            <w:r w:rsidR="00C4055B" w:rsidRPr="00C4055B">
              <w:rPr>
                <w:rFonts w:ascii="Times New Roman" w:hAnsi="Times New Roman"/>
                <w:i/>
              </w:rPr>
              <w:t>Uma</w:t>
            </w:r>
            <w:proofErr w:type="gramEnd"/>
            <w:r w:rsidR="00C4055B" w:rsidRPr="00C4055B">
              <w:rPr>
                <w:rFonts w:ascii="Times New Roman" w:hAnsi="Times New Roman"/>
                <w:i/>
              </w:rPr>
              <w:t xml:space="preserve"> investigação sobre os princípios da moral</w:t>
            </w:r>
            <w:r w:rsidR="00C4055B" w:rsidRPr="00C4055B">
              <w:rPr>
                <w:rFonts w:ascii="Times New Roman" w:hAnsi="Times New Roman"/>
              </w:rPr>
              <w:t xml:space="preserve"> (Seção 1, 5 e Apêndice 1), bem como textos sugeridos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09: </w:t>
            </w:r>
            <w:r w:rsidR="00C4055B" w:rsidRPr="00C4055B">
              <w:rPr>
                <w:rFonts w:ascii="Times New Roman" w:hAnsi="Times New Roman"/>
              </w:rPr>
              <w:t>A natureza do juízo teórico em Kant.</w:t>
            </w:r>
            <w:r w:rsidR="00C4055B" w:rsidRPr="00C4055B">
              <w:rPr>
                <w:rFonts w:ascii="Times New Roman" w:hAnsi="Times New Roman"/>
                <w:i/>
              </w:rPr>
              <w:t xml:space="preserve"> Crítica da Razão Pura</w:t>
            </w:r>
            <w:r w:rsidR="00C4055B" w:rsidRPr="00C4055B">
              <w:rPr>
                <w:rFonts w:ascii="Times New Roman" w:hAnsi="Times New Roman"/>
              </w:rPr>
              <w:t xml:space="preserve"> e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10: </w:t>
            </w:r>
            <w:r w:rsidR="00C4055B" w:rsidRPr="00C4055B">
              <w:rPr>
                <w:rFonts w:ascii="Times New Roman" w:hAnsi="Times New Roman"/>
              </w:rPr>
              <w:t>Continuação de a natureza do juízo teórico em Kant.</w:t>
            </w:r>
            <w:r w:rsidR="00C4055B" w:rsidRPr="00C4055B">
              <w:rPr>
                <w:rFonts w:ascii="Times New Roman" w:hAnsi="Times New Roman"/>
                <w:i/>
              </w:rPr>
              <w:t xml:space="preserve"> Crítica da Razão Pura</w:t>
            </w:r>
            <w:r w:rsidR="00C4055B" w:rsidRPr="00C4055B">
              <w:rPr>
                <w:rFonts w:ascii="Times New Roman" w:hAnsi="Times New Roman"/>
              </w:rPr>
              <w:t xml:space="preserve"> e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11: </w:t>
            </w:r>
            <w:r w:rsidR="00C4055B" w:rsidRPr="00C4055B">
              <w:rPr>
                <w:rFonts w:ascii="Times New Roman" w:hAnsi="Times New Roman"/>
              </w:rPr>
              <w:t>Continuação de a natureza do juízo teórico em Kant.</w:t>
            </w:r>
            <w:r w:rsidR="00C4055B" w:rsidRPr="00C4055B">
              <w:rPr>
                <w:rFonts w:ascii="Times New Roman" w:hAnsi="Times New Roman"/>
                <w:i/>
              </w:rPr>
              <w:t xml:space="preserve"> Crítica da Razão Pura</w:t>
            </w:r>
            <w:r w:rsidR="00C4055B" w:rsidRPr="00C4055B">
              <w:rPr>
                <w:rFonts w:ascii="Times New Roman" w:hAnsi="Times New Roman"/>
              </w:rPr>
              <w:t xml:space="preserve"> e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12: </w:t>
            </w:r>
            <w:r w:rsidR="00C4055B" w:rsidRPr="00C4055B">
              <w:rPr>
                <w:rFonts w:ascii="Times New Roman" w:hAnsi="Times New Roman"/>
              </w:rPr>
              <w:t>Continuação de a natureza do juízo teórico em Kant.</w:t>
            </w:r>
            <w:r w:rsidR="00C4055B" w:rsidRPr="00C4055B">
              <w:rPr>
                <w:rFonts w:ascii="Times New Roman" w:hAnsi="Times New Roman"/>
                <w:i/>
              </w:rPr>
              <w:t xml:space="preserve"> Crítica da Razão Pura</w:t>
            </w:r>
            <w:r w:rsidR="00C4055B" w:rsidRPr="00C4055B">
              <w:rPr>
                <w:rFonts w:ascii="Times New Roman" w:hAnsi="Times New Roman"/>
              </w:rPr>
              <w:t xml:space="preserve"> e textos indicados em sala.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lastRenderedPageBreak/>
              <w:t xml:space="preserve">Semana 13: </w:t>
            </w:r>
            <w:r w:rsidR="00C5036B" w:rsidRPr="00C4055B">
              <w:rPr>
                <w:rFonts w:ascii="Times New Roman" w:hAnsi="Times New Roman"/>
              </w:rPr>
              <w:t>Prova 1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2A6D89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 xml:space="preserve">Semana 14: </w:t>
            </w:r>
            <w:r w:rsidR="00C5036B" w:rsidRPr="00C4055B">
              <w:rPr>
                <w:rFonts w:ascii="Times New Roman" w:hAnsi="Times New Roman"/>
              </w:rPr>
              <w:t>Prova 2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  <w:p w:rsidR="008E40FB" w:rsidRPr="00C4055B" w:rsidRDefault="002A6D89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</w:rPr>
              <w:t>Semana 15</w:t>
            </w:r>
            <w:r w:rsidR="00F03A75" w:rsidRPr="00C4055B">
              <w:rPr>
                <w:rFonts w:ascii="Times New Roman" w:hAnsi="Times New Roman"/>
              </w:rPr>
              <w:t xml:space="preserve">: </w:t>
            </w:r>
            <w:r w:rsidR="00C5036B" w:rsidRPr="00C4055B">
              <w:rPr>
                <w:rFonts w:ascii="Times New Roman" w:hAnsi="Times New Roman"/>
              </w:rPr>
              <w:t>Devolutiva das notas e encaminhamento para Exame Final</w:t>
            </w:r>
          </w:p>
          <w:p w:rsidR="00C4055B" w:rsidRPr="00C4055B" w:rsidRDefault="00C4055B" w:rsidP="00F03A75">
            <w:pPr>
              <w:rPr>
                <w:rFonts w:ascii="Times New Roman" w:hAnsi="Times New Roman"/>
              </w:rPr>
            </w:pPr>
          </w:p>
          <w:p w:rsidR="00C4055B" w:rsidRPr="00C4055B" w:rsidRDefault="00C4055B" w:rsidP="00F03A75">
            <w:pPr>
              <w:rPr>
                <w:rFonts w:ascii="Times New Roman" w:hAnsi="Times New Roman"/>
              </w:rPr>
            </w:pPr>
          </w:p>
          <w:p w:rsidR="00C4055B" w:rsidRPr="00C4055B" w:rsidRDefault="00C4055B" w:rsidP="00F03A75">
            <w:pPr>
              <w:rPr>
                <w:rFonts w:ascii="Times New Roman" w:hAnsi="Times New Roman"/>
              </w:rPr>
            </w:pPr>
            <w:r w:rsidRPr="00C4055B">
              <w:rPr>
                <w:rFonts w:ascii="Times New Roman" w:hAnsi="Times New Roman"/>
                <w:b/>
              </w:rPr>
              <w:t>OBSERVAÇÃO</w:t>
            </w:r>
            <w:r w:rsidRPr="00C4055B">
              <w:rPr>
                <w:rFonts w:ascii="Times New Roman" w:hAnsi="Times New Roman"/>
              </w:rPr>
              <w:t>: a sequência dos temas pode normalmente se alterar ao longo das semanas, conforme rendimento das discussões em sala, bem como da leitura dos textos.</w:t>
            </w:r>
          </w:p>
          <w:p w:rsidR="00F03A75" w:rsidRPr="00C4055B" w:rsidRDefault="00F03A75" w:rsidP="00F03A75">
            <w:pPr>
              <w:rPr>
                <w:rFonts w:ascii="Times New Roman" w:hAnsi="Times New Roman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C4055B" w:rsidRDefault="003D669C" w:rsidP="00F03A7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4B5000" w:rsidRPr="00C4055B" w:rsidRDefault="004B5000" w:rsidP="00F03A75">
      <w:pPr>
        <w:pStyle w:val="Corpodetexto"/>
        <w:spacing w:after="0"/>
        <w:rPr>
          <w:rFonts w:ascii="Times New Roman" w:hAnsi="Times New Roman"/>
        </w:rPr>
      </w:pPr>
    </w:p>
    <w:sectPr w:rsidR="004B5000" w:rsidRPr="00C4055B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07" w:rsidRDefault="00D35907">
      <w:r>
        <w:separator/>
      </w:r>
    </w:p>
  </w:endnote>
  <w:endnote w:type="continuationSeparator" w:id="0">
    <w:p w:rsidR="00D35907" w:rsidRDefault="00D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07" w:rsidRDefault="00D35907">
      <w:r>
        <w:separator/>
      </w:r>
    </w:p>
  </w:footnote>
  <w:footnote w:type="continuationSeparator" w:id="0">
    <w:p w:rsidR="00D35907" w:rsidRDefault="00D3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97347C"/>
    <w:multiLevelType w:val="hybridMultilevel"/>
    <w:tmpl w:val="3CE453DE"/>
    <w:lvl w:ilvl="0" w:tplc="E94ED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68E3"/>
    <w:multiLevelType w:val="hybridMultilevel"/>
    <w:tmpl w:val="56D81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6C9F"/>
    <w:multiLevelType w:val="hybridMultilevel"/>
    <w:tmpl w:val="48A2F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10DA"/>
    <w:multiLevelType w:val="hybridMultilevel"/>
    <w:tmpl w:val="28B87448"/>
    <w:lvl w:ilvl="0" w:tplc="1BCCD7E6">
      <w:start w:val="1"/>
      <w:numFmt w:val="decimal"/>
      <w:lvlText w:val="%1."/>
      <w:lvlJc w:val="left"/>
      <w:pPr>
        <w:ind w:left="53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1B4090"/>
    <w:rsid w:val="00205B3A"/>
    <w:rsid w:val="00231C98"/>
    <w:rsid w:val="00255C32"/>
    <w:rsid w:val="00271A0E"/>
    <w:rsid w:val="002A63D1"/>
    <w:rsid w:val="002A6D89"/>
    <w:rsid w:val="002D011A"/>
    <w:rsid w:val="002E6511"/>
    <w:rsid w:val="00345ED1"/>
    <w:rsid w:val="00357B53"/>
    <w:rsid w:val="00381B64"/>
    <w:rsid w:val="00396154"/>
    <w:rsid w:val="003A592B"/>
    <w:rsid w:val="003B764C"/>
    <w:rsid w:val="003D669C"/>
    <w:rsid w:val="003E3F93"/>
    <w:rsid w:val="00411A16"/>
    <w:rsid w:val="00463680"/>
    <w:rsid w:val="00476F5B"/>
    <w:rsid w:val="004B5000"/>
    <w:rsid w:val="005006A0"/>
    <w:rsid w:val="00556E54"/>
    <w:rsid w:val="00571DB9"/>
    <w:rsid w:val="005C02D7"/>
    <w:rsid w:val="005F1E6B"/>
    <w:rsid w:val="006654F8"/>
    <w:rsid w:val="00692EC5"/>
    <w:rsid w:val="006A693F"/>
    <w:rsid w:val="006C153C"/>
    <w:rsid w:val="006C75A6"/>
    <w:rsid w:val="006E15E1"/>
    <w:rsid w:val="007D1D65"/>
    <w:rsid w:val="007F7A33"/>
    <w:rsid w:val="008E1604"/>
    <w:rsid w:val="008E40FB"/>
    <w:rsid w:val="0091455C"/>
    <w:rsid w:val="00A36440"/>
    <w:rsid w:val="00A70612"/>
    <w:rsid w:val="00A7741B"/>
    <w:rsid w:val="00AA4B45"/>
    <w:rsid w:val="00AD5C57"/>
    <w:rsid w:val="00AF56C1"/>
    <w:rsid w:val="00B3737E"/>
    <w:rsid w:val="00B53A87"/>
    <w:rsid w:val="00C33038"/>
    <w:rsid w:val="00C4055B"/>
    <w:rsid w:val="00C5036B"/>
    <w:rsid w:val="00C747A5"/>
    <w:rsid w:val="00C970DF"/>
    <w:rsid w:val="00CF30F0"/>
    <w:rsid w:val="00D11E35"/>
    <w:rsid w:val="00D35907"/>
    <w:rsid w:val="00D63377"/>
    <w:rsid w:val="00DC1AD7"/>
    <w:rsid w:val="00DF561B"/>
    <w:rsid w:val="00DF68AC"/>
    <w:rsid w:val="00E37BAE"/>
    <w:rsid w:val="00E435C8"/>
    <w:rsid w:val="00E474B2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6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396154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96154"/>
  </w:style>
  <w:style w:type="character" w:customStyle="1" w:styleId="UnresolvedMention">
    <w:name w:val="Unresolved Mention"/>
    <w:basedOn w:val="Fontepargpadro"/>
    <w:uiPriority w:val="99"/>
    <w:semiHidden/>
    <w:unhideWhenUsed/>
    <w:rsid w:val="003961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revusp/article/view/13274/15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1A5D6D-E495-470B-9D7E-22B58755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2018-12-28T09:22:00Z</dcterms:created>
  <dcterms:modified xsi:type="dcterms:W3CDTF">2018-12-28T09:22:00Z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